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E5" w:rsidRPr="00B2556D" w:rsidRDefault="00FA05E5" w:rsidP="00FA05E5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2556D">
        <w:rPr>
          <w:rFonts w:ascii="Times New Roman" w:hAnsi="Times New Roman"/>
          <w:b/>
          <w:sz w:val="32"/>
          <w:szCs w:val="32"/>
        </w:rPr>
        <w:t>Российский государственный университет им. А.Н. Косыгина» (Технологии.</w:t>
      </w:r>
      <w:proofErr w:type="gramEnd"/>
      <w:r w:rsidRPr="00B2556D">
        <w:rPr>
          <w:rFonts w:ascii="Times New Roman" w:hAnsi="Times New Roman"/>
          <w:b/>
          <w:sz w:val="32"/>
          <w:szCs w:val="32"/>
        </w:rPr>
        <w:t xml:space="preserve"> Дизайн. </w:t>
      </w:r>
      <w:proofErr w:type="gramStart"/>
      <w:r w:rsidRPr="00B2556D">
        <w:rPr>
          <w:rFonts w:ascii="Times New Roman" w:hAnsi="Times New Roman"/>
          <w:b/>
          <w:sz w:val="32"/>
          <w:szCs w:val="32"/>
        </w:rPr>
        <w:t>Искусство).</w:t>
      </w:r>
      <w:proofErr w:type="gramEnd"/>
      <w:r w:rsidRPr="00B2556D">
        <w:rPr>
          <w:rFonts w:ascii="Times New Roman" w:hAnsi="Times New Roman"/>
          <w:b/>
          <w:sz w:val="32"/>
          <w:szCs w:val="32"/>
        </w:rPr>
        <w:t xml:space="preserve"> Гимназия</w:t>
      </w:r>
    </w:p>
    <w:p w:rsidR="00FA05E5" w:rsidRDefault="00FA05E5" w:rsidP="00FA05E5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«Согласовано»                                                           «Согласовано»                                                                   «Утверждаю»</w:t>
      </w:r>
    </w:p>
    <w:p w:rsidR="00FA05E5" w:rsidRDefault="00FA05E5" w:rsidP="004E2BF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Методист                                             </w:t>
      </w:r>
      <w:r w:rsidR="004E2BF4">
        <w:rPr>
          <w:rFonts w:ascii="Times New Roman" w:eastAsia="Times New Roman" w:hAnsi="Times New Roman"/>
          <w:i/>
          <w:sz w:val="24"/>
        </w:rPr>
        <w:t xml:space="preserve">                 Директор </w:t>
      </w:r>
      <w:r w:rsidR="004E2BF4">
        <w:rPr>
          <w:rFonts w:ascii="Times New Roman" w:eastAsia="Times New Roman" w:hAnsi="Times New Roman"/>
          <w:i/>
          <w:sz w:val="24"/>
        </w:rPr>
        <w:tab/>
      </w:r>
      <w:r w:rsidR="004E2BF4">
        <w:rPr>
          <w:rFonts w:ascii="Times New Roman" w:eastAsia="Times New Roman" w:hAnsi="Times New Roman"/>
          <w:i/>
          <w:sz w:val="24"/>
        </w:rPr>
        <w:tab/>
      </w:r>
      <w:r w:rsidR="004E2BF4">
        <w:rPr>
          <w:rFonts w:ascii="Times New Roman" w:eastAsia="Times New Roman" w:hAnsi="Times New Roman"/>
          <w:i/>
          <w:sz w:val="24"/>
        </w:rPr>
        <w:tab/>
      </w:r>
      <w:r w:rsidR="004E2BF4">
        <w:rPr>
          <w:rFonts w:ascii="Times New Roman" w:eastAsia="Times New Roman" w:hAnsi="Times New Roman"/>
          <w:i/>
          <w:sz w:val="24"/>
        </w:rPr>
        <w:tab/>
        <w:t>Первый проректор-проректор по      образовательной деятельности</w:t>
      </w:r>
    </w:p>
    <w:p w:rsidR="004E2BF4" w:rsidRDefault="004E2BF4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___________ /</w:t>
      </w:r>
      <w:proofErr w:type="spellStart"/>
      <w:r>
        <w:rPr>
          <w:rFonts w:ascii="Times New Roman" w:eastAsia="Times New Roman" w:hAnsi="Times New Roman"/>
          <w:i/>
          <w:sz w:val="24"/>
        </w:rPr>
        <w:t>Л.Т.Конбекова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/                             _____________ /</w:t>
      </w:r>
      <w:proofErr w:type="spellStart"/>
      <w:r>
        <w:rPr>
          <w:rFonts w:ascii="Times New Roman" w:eastAsia="Times New Roman" w:hAnsi="Times New Roman"/>
          <w:i/>
          <w:sz w:val="24"/>
        </w:rPr>
        <w:t>Н.Ю.Киселева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/   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>____________/</w:t>
      </w:r>
      <w:proofErr w:type="spellStart"/>
      <w:r w:rsidR="004E2BF4">
        <w:rPr>
          <w:rFonts w:ascii="Times New Roman" w:eastAsia="Times New Roman" w:hAnsi="Times New Roman"/>
          <w:i/>
          <w:sz w:val="24"/>
        </w:rPr>
        <w:t>С.Г.Дембицкий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/ </w:t>
      </w:r>
    </w:p>
    <w:p w:rsidR="00FA05E5" w:rsidRDefault="001B29EE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25 </w:t>
      </w:r>
      <w:r w:rsidR="00FA05E5">
        <w:rPr>
          <w:rFonts w:ascii="Times New Roman" w:eastAsia="Times New Roman" w:hAnsi="Times New Roman"/>
          <w:i/>
          <w:sz w:val="24"/>
        </w:rPr>
        <w:t xml:space="preserve"> августа 202</w:t>
      </w:r>
      <w:r w:rsidR="004E2BF4">
        <w:rPr>
          <w:rFonts w:ascii="Times New Roman" w:eastAsia="Times New Roman" w:hAnsi="Times New Roman"/>
          <w:i/>
          <w:sz w:val="24"/>
        </w:rPr>
        <w:t>2</w:t>
      </w:r>
      <w:r w:rsidR="00FA05E5">
        <w:rPr>
          <w:rFonts w:ascii="Times New Roman" w:eastAsia="Times New Roman" w:hAnsi="Times New Roman"/>
          <w:i/>
          <w:sz w:val="24"/>
        </w:rPr>
        <w:t xml:space="preserve"> г.                     </w:t>
      </w:r>
      <w:r>
        <w:rPr>
          <w:rFonts w:ascii="Times New Roman" w:eastAsia="Times New Roman" w:hAnsi="Times New Roman"/>
          <w:i/>
          <w:sz w:val="24"/>
        </w:rPr>
        <w:t xml:space="preserve">              </w:t>
      </w:r>
      <w:r w:rsidR="004E2BF4">
        <w:rPr>
          <w:rFonts w:ascii="Times New Roman" w:eastAsia="Times New Roman" w:hAnsi="Times New Roman"/>
          <w:i/>
          <w:sz w:val="24"/>
        </w:rPr>
        <w:t xml:space="preserve">                26  августа 2022</w:t>
      </w:r>
      <w:r w:rsidR="00FA05E5">
        <w:rPr>
          <w:rFonts w:ascii="Times New Roman" w:eastAsia="Times New Roman" w:hAnsi="Times New Roman"/>
          <w:i/>
          <w:sz w:val="24"/>
        </w:rPr>
        <w:t xml:space="preserve"> г.                                              </w:t>
      </w:r>
      <w:r w:rsidR="004E2BF4">
        <w:rPr>
          <w:rFonts w:ascii="Times New Roman" w:eastAsia="Times New Roman" w:hAnsi="Times New Roman"/>
          <w:i/>
          <w:sz w:val="24"/>
        </w:rPr>
        <w:t xml:space="preserve">                26 августа  2022</w:t>
      </w:r>
      <w:r w:rsidR="00FA05E5">
        <w:rPr>
          <w:rFonts w:ascii="Times New Roman" w:eastAsia="Times New Roman" w:hAnsi="Times New Roman"/>
          <w:i/>
          <w:sz w:val="24"/>
        </w:rPr>
        <w:t xml:space="preserve"> г.</w:t>
      </w:r>
    </w:p>
    <w:p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:rsidR="00FA05E5" w:rsidRDefault="00FA05E5" w:rsidP="004E2BF4">
      <w:pPr>
        <w:spacing w:after="0" w:line="240" w:lineRule="auto"/>
        <w:rPr>
          <w:rFonts w:ascii="Times New Roman" w:eastAsia="Times New Roman" w:hAnsi="Times New Roman"/>
          <w:i/>
          <w:sz w:val="28"/>
        </w:rPr>
      </w:pPr>
    </w:p>
    <w:p w:rsidR="00FA05E5" w:rsidRDefault="00FA05E5" w:rsidP="004E2B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FA05E5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РАБОЧАЯ ПРОГРАММА</w:t>
      </w:r>
    </w:p>
    <w:p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u w:val="single"/>
        </w:rPr>
      </w:pPr>
      <w:r w:rsidRPr="00030458">
        <w:rPr>
          <w:rFonts w:ascii="Times New Roman" w:eastAsia="Times New Roman" w:hAnsi="Times New Roman"/>
          <w:b/>
          <w:sz w:val="32"/>
          <w:u w:val="single"/>
        </w:rPr>
        <w:t>по фи</w:t>
      </w:r>
      <w:r w:rsidR="00B40AE3">
        <w:rPr>
          <w:rFonts w:ascii="Times New Roman" w:eastAsia="Times New Roman" w:hAnsi="Times New Roman"/>
          <w:b/>
          <w:sz w:val="32"/>
          <w:u w:val="single"/>
        </w:rPr>
        <w:t>зической культуре</w:t>
      </w:r>
      <w:bookmarkStart w:id="0" w:name="_GoBack"/>
      <w:bookmarkEnd w:id="0"/>
    </w:p>
    <w:p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u w:val="single"/>
        </w:rPr>
      </w:pPr>
      <w:r w:rsidRPr="00030458">
        <w:rPr>
          <w:rFonts w:ascii="Times New Roman" w:eastAsia="Times New Roman" w:hAnsi="Times New Roman"/>
          <w:i/>
          <w:sz w:val="16"/>
          <w:u w:val="single"/>
        </w:rPr>
        <w:t>предмет, к-во часов</w:t>
      </w:r>
    </w:p>
    <w:p w:rsidR="00FA05E5" w:rsidRPr="00030458" w:rsidRDefault="004E2BF4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для  10</w:t>
      </w:r>
      <w:r w:rsidR="00066CC5">
        <w:rPr>
          <w:rFonts w:ascii="Times New Roman" w:eastAsia="Times New Roman" w:hAnsi="Times New Roman"/>
          <w:b/>
          <w:sz w:val="32"/>
          <w:u w:val="single"/>
        </w:rPr>
        <w:t>-11 классов</w:t>
      </w:r>
    </w:p>
    <w:p w:rsidR="00FA05E5" w:rsidRPr="00030458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u w:val="single"/>
        </w:rPr>
      </w:pPr>
      <w:r w:rsidRPr="00030458">
        <w:rPr>
          <w:rFonts w:ascii="Times New Roman" w:eastAsia="Times New Roman" w:hAnsi="Times New Roman"/>
          <w:i/>
          <w:sz w:val="16"/>
          <w:u w:val="single"/>
        </w:rPr>
        <w:t>класс</w:t>
      </w:r>
    </w:p>
    <w:p w:rsidR="00FA05E5" w:rsidRPr="00030458" w:rsidRDefault="004E2BF4" w:rsidP="00FA05E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u w:val="single"/>
        </w:rPr>
      </w:pPr>
      <w:r>
        <w:rPr>
          <w:rFonts w:ascii="Times New Roman" w:eastAsia="Times New Roman" w:hAnsi="Times New Roman"/>
          <w:b/>
          <w:sz w:val="36"/>
          <w:u w:val="single"/>
        </w:rPr>
        <w:t>на 2022 – 2023</w:t>
      </w:r>
      <w:r w:rsidR="00FA05E5">
        <w:rPr>
          <w:rFonts w:ascii="Times New Roman" w:eastAsia="Times New Roman" w:hAnsi="Times New Roman"/>
          <w:b/>
          <w:sz w:val="36"/>
          <w:u w:val="single"/>
        </w:rPr>
        <w:t xml:space="preserve"> учебный </w:t>
      </w:r>
      <w:r w:rsidR="00FA05E5" w:rsidRPr="00030458">
        <w:rPr>
          <w:rFonts w:ascii="Times New Roman" w:eastAsia="Times New Roman" w:hAnsi="Times New Roman"/>
          <w:b/>
          <w:sz w:val="36"/>
          <w:u w:val="single"/>
        </w:rPr>
        <w:t>год</w:t>
      </w:r>
    </w:p>
    <w:p w:rsidR="00FA05E5" w:rsidRDefault="00FA05E5" w:rsidP="00FA05E5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</w:rPr>
      </w:pPr>
    </w:p>
    <w:p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sz w:val="36"/>
        </w:rPr>
      </w:pPr>
    </w:p>
    <w:p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sz w:val="32"/>
        </w:rPr>
      </w:pPr>
    </w:p>
    <w:p w:rsidR="00FA05E5" w:rsidRDefault="00FA05E5" w:rsidP="00FA05E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28"/>
        </w:rPr>
        <w:t xml:space="preserve">Составлена учителем гимназии РГУ </w:t>
      </w:r>
      <w:proofErr w:type="spellStart"/>
      <w:r>
        <w:rPr>
          <w:rFonts w:ascii="Times New Roman" w:eastAsia="Times New Roman" w:hAnsi="Times New Roman"/>
          <w:b/>
          <w:sz w:val="28"/>
        </w:rPr>
        <w:t>им.А.Н.Косыгина</w:t>
      </w:r>
      <w:proofErr w:type="spellEnd"/>
      <w:r>
        <w:rPr>
          <w:rFonts w:ascii="Times New Roman" w:eastAsia="Times New Roman" w:hAnsi="Times New Roman"/>
          <w:b/>
          <w:sz w:val="28"/>
        </w:rPr>
        <w:t>:                     Учебник</w:t>
      </w:r>
      <w:r>
        <w:rPr>
          <w:rFonts w:ascii="Times New Roman" w:eastAsia="Times New Roman" w:hAnsi="Times New Roman"/>
          <w:b/>
          <w:sz w:val="32"/>
        </w:rPr>
        <w:t xml:space="preserve">:        </w:t>
      </w:r>
    </w:p>
    <w:p w:rsidR="00FA05E5" w:rsidRDefault="00FA05E5" w:rsidP="00FA05E5">
      <w:pPr>
        <w:spacing w:after="0" w:line="240" w:lineRule="auto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_______</w:t>
      </w:r>
      <w:r>
        <w:rPr>
          <w:rFonts w:ascii="Times New Roman" w:eastAsia="Times New Roman" w:hAnsi="Times New Roman"/>
          <w:sz w:val="32"/>
          <w:u w:val="single"/>
        </w:rPr>
        <w:t>физкультура</w:t>
      </w:r>
      <w:r>
        <w:rPr>
          <w:rFonts w:ascii="Times New Roman" w:eastAsia="Times New Roman" w:hAnsi="Times New Roman"/>
          <w:sz w:val="32"/>
        </w:rPr>
        <w:t xml:space="preserve">___________________                          </w:t>
      </w:r>
      <w:r w:rsidRPr="00CE4E75">
        <w:rPr>
          <w:rFonts w:ascii="Times New Roman" w:eastAsia="Times New Roman" w:hAnsi="Times New Roman"/>
          <w:sz w:val="32"/>
          <w:u w:val="single"/>
        </w:rPr>
        <w:t xml:space="preserve">В. И. Лях, А. А. </w:t>
      </w:r>
      <w:proofErr w:type="spellStart"/>
      <w:r w:rsidRPr="00CE4E75">
        <w:rPr>
          <w:rFonts w:ascii="Times New Roman" w:eastAsia="Times New Roman" w:hAnsi="Times New Roman"/>
          <w:sz w:val="32"/>
          <w:u w:val="single"/>
        </w:rPr>
        <w:t>Зданевич</w:t>
      </w:r>
      <w:proofErr w:type="spellEnd"/>
    </w:p>
    <w:p w:rsidR="00FA05E5" w:rsidRDefault="00FA05E5" w:rsidP="00FA05E5">
      <w:pPr>
        <w:spacing w:after="0" w:line="240" w:lineRule="auto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предмет                                                                                                                                                                                         автор учебника</w:t>
      </w:r>
    </w:p>
    <w:p w:rsidR="00FA05E5" w:rsidRDefault="00FA05E5" w:rsidP="00FA05E5">
      <w:p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</w:rPr>
        <w:t>_____</w:t>
      </w:r>
      <w:r>
        <w:rPr>
          <w:rFonts w:ascii="Times New Roman" w:eastAsia="Times New Roman" w:hAnsi="Times New Roman"/>
          <w:sz w:val="32"/>
          <w:u w:val="single"/>
        </w:rPr>
        <w:t xml:space="preserve">3 часа (102 ч. в год)_________________ </w:t>
      </w:r>
      <w:r w:rsidRPr="00CE4E75">
        <w:rPr>
          <w:rFonts w:ascii="Times New Roman" w:eastAsia="Times New Roman" w:hAnsi="Times New Roman"/>
          <w:sz w:val="32"/>
        </w:rPr>
        <w:t xml:space="preserve">        </w:t>
      </w:r>
      <w:r>
        <w:rPr>
          <w:rFonts w:ascii="Times New Roman" w:eastAsia="Times New Roman" w:hAnsi="Times New Roman"/>
          <w:sz w:val="32"/>
        </w:rPr>
        <w:t xml:space="preserve"> </w:t>
      </w:r>
      <w:r w:rsidRPr="00CE4E75">
        <w:rPr>
          <w:rFonts w:ascii="Times New Roman" w:eastAsia="Times New Roman" w:hAnsi="Times New Roman"/>
          <w:sz w:val="32"/>
        </w:rPr>
        <w:t xml:space="preserve">            </w:t>
      </w:r>
      <w:r w:rsidR="001B29EE">
        <w:rPr>
          <w:rFonts w:ascii="Times New Roman" w:eastAsia="Times New Roman" w:hAnsi="Times New Roman"/>
          <w:sz w:val="32"/>
          <w:u w:val="single"/>
        </w:rPr>
        <w:t>Учитель, Волгоград, 2020</w:t>
      </w:r>
      <w:r w:rsidR="0095470B">
        <w:rPr>
          <w:rFonts w:ascii="Times New Roman" w:eastAsia="Times New Roman" w:hAnsi="Times New Roman"/>
          <w:sz w:val="32"/>
          <w:u w:val="single"/>
        </w:rPr>
        <w:t xml:space="preserve"> </w:t>
      </w:r>
      <w:r w:rsidRPr="000D43EC">
        <w:rPr>
          <w:rFonts w:ascii="Times New Roman" w:eastAsia="Times New Roman" w:hAnsi="Times New Roman"/>
          <w:sz w:val="32"/>
          <w:u w:val="single"/>
        </w:rPr>
        <w:t xml:space="preserve"> год,</w:t>
      </w:r>
      <w:r>
        <w:rPr>
          <w:rFonts w:ascii="Times New Roman" w:eastAsia="Times New Roman" w:hAnsi="Times New Roman"/>
          <w:sz w:val="32"/>
          <w:u w:val="single"/>
        </w:rPr>
        <w:t xml:space="preserve">                     </w:t>
      </w:r>
      <w:r>
        <w:rPr>
          <w:rFonts w:ascii="Times New Roman" w:eastAsia="Times New Roman" w:hAnsi="Times New Roman"/>
          <w:i/>
          <w:sz w:val="16"/>
        </w:rPr>
        <w:t xml:space="preserve">количество часов в неделю                                                                                                                                                           издательство, год издания                                                                              </w:t>
      </w:r>
      <w:r>
        <w:rPr>
          <w:rFonts w:ascii="Times New Roman" w:eastAsia="Times New Roman" w:hAnsi="Times New Roman"/>
          <w:sz w:val="32"/>
        </w:rPr>
        <w:t>__</w:t>
      </w:r>
      <w:r>
        <w:rPr>
          <w:rFonts w:ascii="Times New Roman" w:eastAsia="Times New Roman" w:hAnsi="Times New Roman"/>
          <w:sz w:val="32"/>
          <w:u w:val="single"/>
        </w:rPr>
        <w:t>Евстратова Светлана Михайловна</w:t>
      </w:r>
      <w:r>
        <w:rPr>
          <w:rFonts w:ascii="Times New Roman" w:eastAsia="Times New Roman" w:hAnsi="Times New Roman"/>
          <w:sz w:val="32"/>
        </w:rPr>
        <w:t xml:space="preserve"> _______                       </w:t>
      </w:r>
      <w:r w:rsidR="004E2BF4">
        <w:rPr>
          <w:rFonts w:ascii="Times New Roman" w:hAnsi="Times New Roman"/>
          <w:sz w:val="32"/>
          <w:szCs w:val="32"/>
          <w:u w:val="single"/>
          <w:lang w:eastAsia="zh-CN"/>
        </w:rPr>
        <w:t>Физкультура 10</w:t>
      </w:r>
      <w:r w:rsidRPr="0064054E">
        <w:rPr>
          <w:rFonts w:ascii="Times New Roman" w:hAnsi="Times New Roman"/>
          <w:sz w:val="32"/>
          <w:szCs w:val="32"/>
          <w:u w:val="single"/>
          <w:lang w:eastAsia="zh-CN"/>
        </w:rPr>
        <w:t>-11 классы</w:t>
      </w:r>
      <w:r w:rsidRPr="003F0534">
        <w:rPr>
          <w:sz w:val="32"/>
          <w:szCs w:val="32"/>
        </w:rPr>
        <w:tab/>
      </w:r>
    </w:p>
    <w:p w:rsidR="00FA05E5" w:rsidRDefault="00FA05E5" w:rsidP="00FA05E5">
      <w:pPr>
        <w:spacing w:after="0" w:line="240" w:lineRule="auto"/>
        <w:rPr>
          <w:sz w:val="32"/>
          <w:szCs w:val="32"/>
        </w:rPr>
      </w:pPr>
    </w:p>
    <w:p w:rsidR="00066CC5" w:rsidRDefault="00066CC5" w:rsidP="00FA05E5">
      <w:pPr>
        <w:spacing w:after="0" w:line="240" w:lineRule="auto"/>
        <w:rPr>
          <w:sz w:val="32"/>
          <w:szCs w:val="32"/>
        </w:rPr>
      </w:pPr>
    </w:p>
    <w:p w:rsidR="00066CC5" w:rsidRDefault="00066CC5" w:rsidP="00FA05E5">
      <w:pPr>
        <w:spacing w:after="0" w:line="240" w:lineRule="auto"/>
        <w:rPr>
          <w:sz w:val="32"/>
          <w:szCs w:val="32"/>
        </w:rPr>
      </w:pPr>
    </w:p>
    <w:p w:rsidR="00066CC5" w:rsidRDefault="00066CC5" w:rsidP="00FA05E5">
      <w:pPr>
        <w:spacing w:after="0" w:line="240" w:lineRule="auto"/>
        <w:rPr>
          <w:sz w:val="32"/>
          <w:szCs w:val="32"/>
        </w:rPr>
      </w:pPr>
    </w:p>
    <w:p w:rsidR="00066CC5" w:rsidRPr="00066CC5" w:rsidRDefault="00066CC5" w:rsidP="00066CC5">
      <w:pPr>
        <w:rPr>
          <w:rFonts w:ascii="Times New Roman" w:hAnsi="Times New Roman"/>
          <w:b/>
          <w:sz w:val="28"/>
          <w:szCs w:val="28"/>
        </w:rPr>
      </w:pPr>
      <w:r w:rsidRPr="00066CC5">
        <w:rPr>
          <w:rFonts w:ascii="Times New Roman" w:hAnsi="Times New Roman"/>
          <w:b/>
          <w:sz w:val="28"/>
          <w:szCs w:val="28"/>
        </w:rPr>
        <w:t>РАБОЧАЯ ПРОГРАММА СРЕДНЕЙ ШКОЛЫ</w:t>
      </w:r>
    </w:p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к рабочей программе по физической культуре для учащихся 10-11-х классов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 xml:space="preserve">     Рабочий план разработан  на основе Примерной программы и авторской программы "Комплексная программа физического воспитания учащихся 1-11 классов" В.И. Ляха, А.А. </w:t>
      </w:r>
      <w:proofErr w:type="spellStart"/>
      <w:r w:rsidRPr="00066CC5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066CC5">
        <w:rPr>
          <w:rFonts w:ascii="Times New Roman" w:hAnsi="Times New Roman"/>
          <w:sz w:val="24"/>
          <w:szCs w:val="24"/>
        </w:rPr>
        <w:t xml:space="preserve"> (М.: Просвещение, 2020).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 xml:space="preserve">     В соответствии с ФБУПП учебный предмет "Физическая культура" вводится как обязательный предмет в средней школе, на его преподавание отводится 102 часа в год.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 xml:space="preserve">     В программе В.И. Ляха, А.А. </w:t>
      </w:r>
      <w:proofErr w:type="spellStart"/>
      <w:r w:rsidRPr="00066CC5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066CC5">
        <w:rPr>
          <w:rFonts w:ascii="Times New Roman" w:hAnsi="Times New Roman"/>
          <w:sz w:val="24"/>
          <w:szCs w:val="24"/>
        </w:rPr>
        <w:t xml:space="preserve"> программный материал делится на две части - </w:t>
      </w:r>
      <w:r w:rsidRPr="00066CC5">
        <w:rPr>
          <w:rFonts w:ascii="Times New Roman" w:hAnsi="Times New Roman"/>
          <w:i/>
          <w:sz w:val="24"/>
          <w:szCs w:val="24"/>
        </w:rPr>
        <w:t>базовую</w:t>
      </w:r>
      <w:r w:rsidRPr="00066CC5">
        <w:rPr>
          <w:rFonts w:ascii="Times New Roman" w:hAnsi="Times New Roman"/>
          <w:sz w:val="24"/>
          <w:szCs w:val="24"/>
        </w:rPr>
        <w:t xml:space="preserve"> и </w:t>
      </w:r>
      <w:r w:rsidRPr="00066CC5">
        <w:rPr>
          <w:rFonts w:ascii="Times New Roman" w:hAnsi="Times New Roman"/>
          <w:i/>
          <w:sz w:val="24"/>
          <w:szCs w:val="24"/>
        </w:rPr>
        <w:t>вариативную</w:t>
      </w:r>
      <w:r w:rsidRPr="00066CC5">
        <w:rPr>
          <w:rFonts w:ascii="Times New Roman" w:hAnsi="Times New Roman"/>
          <w:sz w:val="24"/>
          <w:szCs w:val="24"/>
        </w:rPr>
        <w:t xml:space="preserve">. В </w:t>
      </w:r>
      <w:r w:rsidRPr="00066CC5">
        <w:rPr>
          <w:rFonts w:ascii="Times New Roman" w:hAnsi="Times New Roman"/>
          <w:i/>
          <w:sz w:val="24"/>
          <w:szCs w:val="24"/>
        </w:rPr>
        <w:t>базовую часть</w:t>
      </w:r>
      <w:r w:rsidRPr="00066CC5">
        <w:rPr>
          <w:rFonts w:ascii="Times New Roman" w:hAnsi="Times New Roman"/>
          <w:sz w:val="24"/>
          <w:szCs w:val="24"/>
        </w:rPr>
        <w:t xml:space="preserve"> входит материал в соответствии с федеральным компонентом учебного плана, региональный компонент (</w:t>
      </w:r>
      <w:r w:rsidRPr="00066CC5">
        <w:rPr>
          <w:rFonts w:ascii="Times New Roman" w:hAnsi="Times New Roman"/>
          <w:i/>
          <w:sz w:val="24"/>
          <w:szCs w:val="24"/>
        </w:rPr>
        <w:t>лыжная подготовка заменяется кроссовой</w:t>
      </w:r>
      <w:r w:rsidRPr="00066CC5">
        <w:rPr>
          <w:rFonts w:ascii="Times New Roman" w:hAnsi="Times New Roman"/>
          <w:sz w:val="24"/>
          <w:szCs w:val="24"/>
        </w:rPr>
        <w:t xml:space="preserve">). Базовая часть выполняет обязательный минимум образования по предмету "Физическая культура". </w:t>
      </w:r>
      <w:r w:rsidRPr="00066CC5">
        <w:rPr>
          <w:rFonts w:ascii="Times New Roman" w:hAnsi="Times New Roman"/>
          <w:i/>
          <w:sz w:val="24"/>
          <w:szCs w:val="24"/>
        </w:rPr>
        <w:t xml:space="preserve">Вариативная часть </w:t>
      </w:r>
      <w:r w:rsidRPr="00066CC5">
        <w:rPr>
          <w:rFonts w:ascii="Times New Roman" w:hAnsi="Times New Roman"/>
          <w:sz w:val="24"/>
          <w:szCs w:val="24"/>
        </w:rPr>
        <w:t xml:space="preserve">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</w:t>
      </w:r>
      <w:proofErr w:type="gramStart"/>
      <w:r w:rsidRPr="00066CC5">
        <w:rPr>
          <w:rFonts w:ascii="Times New Roman" w:hAnsi="Times New Roman"/>
          <w:sz w:val="24"/>
          <w:szCs w:val="24"/>
        </w:rPr>
        <w:t>время</w:t>
      </w:r>
      <w:proofErr w:type="gramEnd"/>
      <w:r w:rsidRPr="00066CC5">
        <w:rPr>
          <w:rFonts w:ascii="Times New Roman" w:hAnsi="Times New Roman"/>
          <w:sz w:val="24"/>
          <w:szCs w:val="24"/>
        </w:rPr>
        <w:t xml:space="preserve"> как в процессе уроков, так и отдельно один час в четверти. Важной особенностью образовательного процесса в средней школе является оценивание учащихся. Оценивание учащихся предусмотрено как по окончании раздела, так и по мере освоения 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"Демонстрировать", что соответствует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Распределение учебного времени прохождения программного материала</w:t>
      </w:r>
    </w:p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 xml:space="preserve"> по физической культуре (10-11 класс)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7"/>
        <w:gridCol w:w="1932"/>
      </w:tblGrid>
      <w:tr w:rsidR="00066CC5" w:rsidRPr="00066CC5" w:rsidTr="000E66BB">
        <w:trPr>
          <w:trHeight w:val="330"/>
        </w:trPr>
        <w:tc>
          <w:tcPr>
            <w:tcW w:w="675" w:type="dxa"/>
            <w:vMerge w:val="restar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969" w:type="dxa"/>
            <w:gridSpan w:val="2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Количество часов (уроков)</w:t>
            </w:r>
          </w:p>
        </w:tc>
      </w:tr>
      <w:tr w:rsidR="00066CC5" w:rsidRPr="00066CC5" w:rsidTr="000E66BB">
        <w:trPr>
          <w:trHeight w:val="225"/>
        </w:trPr>
        <w:tc>
          <w:tcPr>
            <w:tcW w:w="675" w:type="dxa"/>
            <w:vMerge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66CC5" w:rsidRPr="00066CC5" w:rsidTr="000E66BB">
        <w:tc>
          <w:tcPr>
            <w:tcW w:w="675" w:type="dxa"/>
            <w:vMerge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10(ю)</w:t>
            </w:r>
          </w:p>
        </w:tc>
        <w:tc>
          <w:tcPr>
            <w:tcW w:w="1932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10(д)</w:t>
            </w:r>
          </w:p>
        </w:tc>
      </w:tr>
      <w:tr w:rsidR="00066CC5" w:rsidRPr="00066CC5" w:rsidTr="000E66BB">
        <w:tc>
          <w:tcPr>
            <w:tcW w:w="675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037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32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66CC5" w:rsidRPr="00066CC5" w:rsidTr="000E66BB">
        <w:tc>
          <w:tcPr>
            <w:tcW w:w="675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969" w:type="dxa"/>
            <w:gridSpan w:val="2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066CC5" w:rsidRPr="00066CC5" w:rsidTr="000E66BB">
        <w:tc>
          <w:tcPr>
            <w:tcW w:w="675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037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66CC5" w:rsidRPr="00066CC5" w:rsidTr="000E66BB">
        <w:tc>
          <w:tcPr>
            <w:tcW w:w="675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037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66CC5" w:rsidRPr="00066CC5" w:rsidTr="000E66BB">
        <w:tc>
          <w:tcPr>
            <w:tcW w:w="675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037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66CC5" w:rsidRPr="00066CC5" w:rsidTr="000E66BB">
        <w:tc>
          <w:tcPr>
            <w:tcW w:w="675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037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32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66CC5" w:rsidRPr="00066CC5" w:rsidTr="000E66BB">
        <w:tc>
          <w:tcPr>
            <w:tcW w:w="675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037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66CC5" w:rsidRPr="00066CC5" w:rsidTr="000E66BB">
        <w:tc>
          <w:tcPr>
            <w:tcW w:w="675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037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2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66CC5" w:rsidRPr="00066CC5" w:rsidTr="000E66BB">
        <w:tc>
          <w:tcPr>
            <w:tcW w:w="675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7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32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</w:p>
    <w:p w:rsidR="00066CC5" w:rsidRPr="00066CC5" w:rsidRDefault="00066CC5" w:rsidP="00066CC5">
      <w:pPr>
        <w:jc w:val="both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1. Основы знаний о физической культуре, умения и навыки.</w:t>
      </w:r>
    </w:p>
    <w:p w:rsidR="00066CC5" w:rsidRPr="00066CC5" w:rsidRDefault="00066CC5" w:rsidP="00066CC5">
      <w:pPr>
        <w:jc w:val="both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1.1. Социокультурные основы.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1.2. Психолого-педагогические основы.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066CC5" w:rsidRPr="00066CC5" w:rsidRDefault="00066CC5" w:rsidP="00066CC5">
      <w:pPr>
        <w:jc w:val="both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1.3. Медико-биологические основы.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особенности индивидуальной учебной деятельности, самочувствия и показателей здоровья. Вредные привычки, причины их возникновения и пагубное влияние на здоровье.</w:t>
      </w:r>
    </w:p>
    <w:p w:rsidR="00066CC5" w:rsidRPr="00066CC5" w:rsidRDefault="00066CC5" w:rsidP="00066CC5">
      <w:pPr>
        <w:jc w:val="both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lastRenderedPageBreak/>
        <w:t xml:space="preserve">1.4. Приемы </w:t>
      </w:r>
      <w:proofErr w:type="spellStart"/>
      <w:r w:rsidRPr="00066CC5">
        <w:rPr>
          <w:rFonts w:ascii="Times New Roman" w:hAnsi="Times New Roman"/>
          <w:b/>
          <w:sz w:val="24"/>
          <w:szCs w:val="24"/>
        </w:rPr>
        <w:t>саморегуляции</w:t>
      </w:r>
      <w:proofErr w:type="spellEnd"/>
      <w:r w:rsidRPr="00066CC5">
        <w:rPr>
          <w:rFonts w:ascii="Times New Roman" w:hAnsi="Times New Roman"/>
          <w:b/>
          <w:sz w:val="24"/>
          <w:szCs w:val="24"/>
        </w:rPr>
        <w:t>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 xml:space="preserve">Аутогенная тренировка. </w:t>
      </w:r>
      <w:proofErr w:type="spellStart"/>
      <w:r w:rsidRPr="00066CC5">
        <w:rPr>
          <w:rFonts w:ascii="Times New Roman" w:hAnsi="Times New Roman"/>
          <w:sz w:val="24"/>
          <w:szCs w:val="24"/>
        </w:rPr>
        <w:t>Психомышечная</w:t>
      </w:r>
      <w:proofErr w:type="spellEnd"/>
      <w:r w:rsidRPr="00066CC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66CC5">
        <w:rPr>
          <w:rFonts w:ascii="Times New Roman" w:hAnsi="Times New Roman"/>
          <w:sz w:val="24"/>
          <w:szCs w:val="24"/>
        </w:rPr>
        <w:t>психорегулирующая</w:t>
      </w:r>
      <w:proofErr w:type="gramEnd"/>
      <w:r w:rsidRPr="00066CC5">
        <w:rPr>
          <w:rFonts w:ascii="Times New Roman" w:hAnsi="Times New Roman"/>
          <w:sz w:val="24"/>
          <w:szCs w:val="24"/>
        </w:rPr>
        <w:t xml:space="preserve"> тренировки. Элементы йоги.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1.5. Баскетбол.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066CC5">
        <w:rPr>
          <w:rFonts w:ascii="Times New Roman" w:hAnsi="Times New Roman"/>
          <w:sz w:val="24"/>
          <w:szCs w:val="24"/>
        </w:rPr>
        <w:t>психохимические</w:t>
      </w:r>
      <w:proofErr w:type="spellEnd"/>
      <w:r w:rsidRPr="00066CC5">
        <w:rPr>
          <w:rFonts w:ascii="Times New Roman" w:hAnsi="Times New Roman"/>
          <w:sz w:val="24"/>
          <w:szCs w:val="24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1.6. Волейбол.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066CC5">
        <w:rPr>
          <w:rFonts w:ascii="Times New Roman" w:hAnsi="Times New Roman"/>
          <w:sz w:val="24"/>
          <w:szCs w:val="24"/>
        </w:rPr>
        <w:t>психохимические</w:t>
      </w:r>
      <w:proofErr w:type="spellEnd"/>
      <w:r w:rsidRPr="00066CC5">
        <w:rPr>
          <w:rFonts w:ascii="Times New Roman" w:hAnsi="Times New Roman"/>
          <w:sz w:val="24"/>
          <w:szCs w:val="24"/>
        </w:rPr>
        <w:t xml:space="preserve"> процессы;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066CC5" w:rsidRPr="00066CC5" w:rsidRDefault="00066CC5" w:rsidP="00066CC5">
      <w:pPr>
        <w:jc w:val="both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1.7. Гимнастика с элементами акробатики.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066CC5" w:rsidRPr="00066CC5" w:rsidRDefault="00066CC5" w:rsidP="00066CC5">
      <w:pPr>
        <w:jc w:val="both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1.8. Легкая атлетика.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066CC5" w:rsidRPr="00066CC5" w:rsidRDefault="00066CC5" w:rsidP="00066CC5">
      <w:pPr>
        <w:jc w:val="both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2. Демонстрировать.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462"/>
        <w:gridCol w:w="4164"/>
        <w:gridCol w:w="6"/>
        <w:gridCol w:w="1695"/>
        <w:gridCol w:w="1527"/>
      </w:tblGrid>
      <w:tr w:rsidR="00066CC5" w:rsidRPr="00066CC5" w:rsidTr="000E66BB">
        <w:tc>
          <w:tcPr>
            <w:tcW w:w="2462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Физическая способность</w:t>
            </w:r>
          </w:p>
        </w:tc>
        <w:tc>
          <w:tcPr>
            <w:tcW w:w="4164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gridSpan w:val="2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527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066CC5" w:rsidRPr="00066CC5" w:rsidTr="000E66BB">
        <w:tc>
          <w:tcPr>
            <w:tcW w:w="2462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CC5" w:rsidRPr="00066CC5" w:rsidTr="000E66BB">
        <w:tc>
          <w:tcPr>
            <w:tcW w:w="2462" w:type="dxa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4164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 100м,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527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066CC5" w:rsidRPr="00066CC5" w:rsidTr="000E66BB">
        <w:tc>
          <w:tcPr>
            <w:tcW w:w="2462" w:type="dxa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 30м,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27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066CC5" w:rsidRPr="00066CC5" w:rsidTr="000E66BB">
        <w:tc>
          <w:tcPr>
            <w:tcW w:w="2462" w:type="dxa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Силовые</w:t>
            </w:r>
          </w:p>
        </w:tc>
        <w:tc>
          <w:tcPr>
            <w:tcW w:w="4164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Подтягивание в висе на высокой перекладине, количество раз</w:t>
            </w:r>
          </w:p>
        </w:tc>
        <w:tc>
          <w:tcPr>
            <w:tcW w:w="1701" w:type="dxa"/>
            <w:gridSpan w:val="2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CC5" w:rsidRPr="00066CC5" w:rsidTr="000E66BB">
        <w:tc>
          <w:tcPr>
            <w:tcW w:w="2462" w:type="dxa"/>
            <w:vMerge/>
            <w:tcBorders>
              <w:bottom w:val="nil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Подтягивание из виса, лежа на низкой перекладине, количество раз</w:t>
            </w:r>
          </w:p>
        </w:tc>
        <w:tc>
          <w:tcPr>
            <w:tcW w:w="1701" w:type="dxa"/>
            <w:gridSpan w:val="2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66CC5" w:rsidRPr="00066CC5" w:rsidTr="000E66B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462" w:type="dxa"/>
            <w:tcBorders>
              <w:top w:val="nil"/>
            </w:tcBorders>
          </w:tcPr>
          <w:p w:rsidR="00066CC5" w:rsidRPr="00066CC5" w:rsidRDefault="00066CC5" w:rsidP="00066C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nil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66CC5" w:rsidRPr="00066CC5" w:rsidTr="000E66BB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2462" w:type="dxa"/>
            <w:tcBorders>
              <w:top w:val="single" w:sz="4" w:space="0" w:color="auto"/>
            </w:tcBorders>
          </w:tcPr>
          <w:p w:rsidR="00066CC5" w:rsidRPr="00066CC5" w:rsidRDefault="00066CC5" w:rsidP="00066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Бег 2000 м, мин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66CC5" w:rsidRPr="00066CC5" w:rsidTr="000E66B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462" w:type="dxa"/>
            <w:tcBorders>
              <w:top w:val="single" w:sz="4" w:space="0" w:color="auto"/>
            </w:tcBorders>
          </w:tcPr>
          <w:p w:rsidR="00066CC5" w:rsidRPr="00066CC5" w:rsidRDefault="00066CC5" w:rsidP="00066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Бег 3000 м, мин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66CC5" w:rsidRPr="00066CC5" w:rsidRDefault="00066CC5" w:rsidP="00066CC5">
      <w:pPr>
        <w:jc w:val="both"/>
        <w:rPr>
          <w:rFonts w:ascii="Times New Roman" w:hAnsi="Times New Roman"/>
          <w:b/>
          <w:sz w:val="24"/>
          <w:szCs w:val="24"/>
        </w:rPr>
      </w:pP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 xml:space="preserve">Задачи </w:t>
      </w:r>
      <w:r w:rsidRPr="00066CC5">
        <w:rPr>
          <w:rFonts w:ascii="Times New Roman" w:hAnsi="Times New Roman"/>
          <w:sz w:val="24"/>
          <w:szCs w:val="24"/>
        </w:rPr>
        <w:t>физического воспитания учащихся 10-х классов направлены: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 на дальнейшее развитие координационных и кондиционных способностей;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66CC5">
        <w:rPr>
          <w:rFonts w:ascii="Times New Roman" w:hAnsi="Times New Roman"/>
          <w:sz w:val="24"/>
          <w:szCs w:val="24"/>
        </w:rPr>
        <w:t>---  на формирование знаний 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  <w:proofErr w:type="gramEnd"/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на углубленное представление об основных видах спорта;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 xml:space="preserve">--- 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066CC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66CC5">
        <w:rPr>
          <w:rFonts w:ascii="Times New Roman" w:hAnsi="Times New Roman"/>
          <w:sz w:val="24"/>
          <w:szCs w:val="24"/>
        </w:rPr>
        <w:t>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 xml:space="preserve"> Рабочий план составлен с учет следующих нормативных документов: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Федеральный закон "О физической культуре и спорте в Российской Федерации" от 04.12.2007г. № 329-ФЗ (ред. от 02.07.2013г.);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Национальная доктрина образования в Российской Федерации. Постановление Правительства РФ от 04.10.2000г. №751;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Базисный учебный план общеобразовательных учреждений Российской Федерации. Приказ МО РФ от 09.03.2004г. № 1213 (ред. от 01.02.2012г.);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Образовательный минимум содержания начального образования. Приказ МО РФ от 19.05.1998г. № 1235;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Стратегия развития физической культуры и спорта на период до 2020 года. Распоряжение Правительства РФ от 07.08.2009г. № 1101-р;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 xml:space="preserve">--- О проведении мониторинга физического развития </w:t>
      </w:r>
      <w:proofErr w:type="gramStart"/>
      <w:r w:rsidRPr="00066CC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6CC5">
        <w:rPr>
          <w:rFonts w:ascii="Times New Roman" w:hAnsi="Times New Roman"/>
          <w:sz w:val="24"/>
          <w:szCs w:val="24"/>
        </w:rPr>
        <w:t xml:space="preserve">. Письмо </w:t>
      </w:r>
      <w:proofErr w:type="spellStart"/>
      <w:r w:rsidRPr="00066CC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6CC5">
        <w:rPr>
          <w:rFonts w:ascii="Times New Roman" w:hAnsi="Times New Roman"/>
          <w:sz w:val="24"/>
          <w:szCs w:val="24"/>
        </w:rPr>
        <w:t xml:space="preserve"> РФ от 29.03.2010 г. № 06-499;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  <w:r w:rsidRPr="00066CC5">
        <w:rPr>
          <w:rFonts w:ascii="Times New Roman" w:hAnsi="Times New Roman"/>
          <w:sz w:val="24"/>
          <w:szCs w:val="24"/>
        </w:rPr>
        <w:t>--- О концепции Федеральной целевой программы развития образования на 2011-2015 гг. Распоряжение Правительства РФ от 07.02.2011 г. № 163-р.</w:t>
      </w: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</w:p>
    <w:p w:rsid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</w:p>
    <w:p w:rsid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</w:p>
    <w:p w:rsid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</w:p>
    <w:p w:rsid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jc w:val="both"/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6CC5" w:rsidRPr="00066CC5" w:rsidRDefault="00066CC5" w:rsidP="00066C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6CC5" w:rsidRPr="00066CC5" w:rsidRDefault="00066CC5" w:rsidP="00066C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6CC5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066CC5" w:rsidRPr="00066CC5" w:rsidRDefault="00066CC5" w:rsidP="00066CC5">
      <w:pPr>
        <w:jc w:val="center"/>
        <w:rPr>
          <w:rFonts w:ascii="Times New Roman" w:hAnsi="Times New Roman"/>
          <w:sz w:val="28"/>
          <w:szCs w:val="28"/>
        </w:rPr>
      </w:pPr>
      <w:r w:rsidRPr="00066CC5">
        <w:rPr>
          <w:rFonts w:ascii="Times New Roman" w:hAnsi="Times New Roman"/>
          <w:sz w:val="28"/>
          <w:szCs w:val="28"/>
        </w:rPr>
        <w:t>10-11 класс (юноши, девушки)</w:t>
      </w:r>
    </w:p>
    <w:tbl>
      <w:tblPr>
        <w:tblStyle w:val="13"/>
        <w:tblW w:w="15559" w:type="dxa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694"/>
        <w:gridCol w:w="1984"/>
        <w:gridCol w:w="992"/>
        <w:gridCol w:w="1276"/>
        <w:gridCol w:w="1134"/>
      </w:tblGrid>
      <w:tr w:rsidR="00066CC5" w:rsidRPr="00066CC5" w:rsidTr="000E66BB">
        <w:trPr>
          <w:trHeight w:val="330"/>
        </w:trPr>
        <w:tc>
          <w:tcPr>
            <w:tcW w:w="1809" w:type="dxa"/>
            <w:vMerge w:val="restar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4252" w:type="dxa"/>
            <w:vMerge w:val="restar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694" w:type="dxa"/>
            <w:vMerge w:val="restar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066CC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2410" w:type="dxa"/>
            <w:gridSpan w:val="2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066CC5" w:rsidRPr="00066CC5" w:rsidTr="000E66BB">
        <w:trPr>
          <w:trHeight w:val="242"/>
        </w:trPr>
        <w:tc>
          <w:tcPr>
            <w:tcW w:w="1809" w:type="dxa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066CC5" w:rsidRPr="00066CC5" w:rsidTr="000E66BB">
        <w:tc>
          <w:tcPr>
            <w:tcW w:w="1809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66CC5" w:rsidRPr="00066CC5" w:rsidRDefault="00066CC5" w:rsidP="00066CC5">
            <w:pPr>
              <w:rPr>
                <w:rFonts w:ascii="Times New Roman" w:hAnsi="Times New Roman"/>
                <w:sz w:val="20"/>
                <w:szCs w:val="20"/>
              </w:rPr>
            </w:pPr>
            <w:r w:rsidRPr="00066C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066CC5" w:rsidRPr="00066CC5" w:rsidRDefault="00066CC5" w:rsidP="00066CC5">
      <w:pPr>
        <w:jc w:val="center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Легкая атлетика (11 ч)</w:t>
      </w:r>
    </w:p>
    <w:tbl>
      <w:tblPr>
        <w:tblStyle w:val="13"/>
        <w:tblW w:w="5000" w:type="pct"/>
        <w:tblLayout w:type="fixed"/>
        <w:tblLook w:val="04A0" w:firstRow="1" w:lastRow="0" w:firstColumn="1" w:lastColumn="0" w:noHBand="0" w:noVBand="1"/>
      </w:tblPr>
      <w:tblGrid>
        <w:gridCol w:w="1694"/>
        <w:gridCol w:w="1390"/>
        <w:gridCol w:w="4013"/>
        <w:gridCol w:w="2487"/>
        <w:gridCol w:w="1919"/>
        <w:gridCol w:w="926"/>
        <w:gridCol w:w="1230"/>
        <w:gridCol w:w="1127"/>
      </w:tblGrid>
      <w:tr w:rsidR="00066CC5" w:rsidRPr="00066CC5" w:rsidTr="000E66BB">
        <w:trPr>
          <w:trHeight w:val="1597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Спринтерский бег (5 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Инструктаж по ТБ. Низкий старт (до 40м). Стартовый разгон. Бег по дистанции (70-80м). Эстафетный бег. Специальные беговые упражнения. Развитие скоростно-силовых качеств.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бегать с максимальной скоростью с низкого старта (100м)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Низкий старт (до 40м). Стартовый разгон. Бег по дистанции (70-80м). Финиширование. Эстафетный бег. Специальные беговые упражнения. Развитие скоростно-силовых качеств. Биохимические основы бега.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бегать с максимальной скоростью с низкого старта (100м)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93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Низкий старт (до 40м). Стартовый разгон. Бег по дистанции (70-80м). Финиширование. Эстафетный бег.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бегать с максимальной скоростью с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низкого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старта (100м)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99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CC5" w:rsidRPr="00066CC5" w:rsidTr="000E66BB"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Бег на результат (100 м). Эстафетный бег. Развитие скоростных способностей.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бегать с максимальной скоростью с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низкого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старта (100м)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</w:t>
            </w:r>
            <w:proofErr w:type="gramEnd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"5"- 13,5с;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"4"- 14,0с;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"3"- 14,3с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"5"- 17,0с;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"4"- 17,5с;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"3" - 18,0с.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Комплекс 1</w:t>
            </w: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CC5" w:rsidRPr="00066CC5" w:rsidTr="000E66BB">
        <w:tc>
          <w:tcPr>
            <w:tcW w:w="57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Прыжок в длину (3ч)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"прогнувшись" с 13-15 беговых шагов. Отталкивание. Челночный бег. Специальные беговые упражнения. 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совершать прыжок в длину после быстрого разбега с 13-15 беговых  шагов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C5" w:rsidRPr="00066CC5" w:rsidTr="000E66BB"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Биохимические основы прыжков.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CC5" w:rsidRPr="00066CC5" w:rsidTr="000E66BB"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совершать прыжок в длину после быстрого разбега с 13-15 беговых  шагов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"5"- 450см;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"4"- 420см;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"3"- 410см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"5"- 400см;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"4"- 370см;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"3"- 340см.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CC5" w:rsidRPr="00066CC5" w:rsidTr="000E66BB"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Метание мяча и гранаты (3ч)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 мяча.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метать мяч на дальность с разбега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CC5" w:rsidRPr="00066CC5" w:rsidTr="000E66BB"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Метание гранаты из различных положений. ОРУ. Челночный бег. Развитие скоростно-силовых качеств. Соревнования по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>/а, рекорды.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метать гранату из различных положений  на дальность и в цель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CC5" w:rsidRPr="00066CC5" w:rsidTr="000E66BB"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Метание гранаты на дальность. ОРУ. Развитие скоростно-силовых качеств.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метать гранату на дальность </w:t>
            </w:r>
          </w:p>
          <w:p w:rsidR="00066CC5" w:rsidRPr="00066CC5" w:rsidRDefault="00066CC5" w:rsidP="00066CC5"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"5"-32м;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"4"-28м;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"3"-26м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Д: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"5"-22м;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"4"-18м;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"3"-14м.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Комплекс 1</w:t>
            </w:r>
          </w:p>
        </w:tc>
        <w:tc>
          <w:tcPr>
            <w:tcW w:w="416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CC5" w:rsidRPr="00066CC5" w:rsidRDefault="00066CC5" w:rsidP="00066CC5">
      <w:pPr>
        <w:jc w:val="center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lastRenderedPageBreak/>
        <w:t>Кроссовая подготовка (10ч)</w:t>
      </w:r>
    </w:p>
    <w:tbl>
      <w:tblPr>
        <w:tblStyle w:val="13"/>
        <w:tblW w:w="5000" w:type="pct"/>
        <w:tblLayout w:type="fixed"/>
        <w:tblLook w:val="04A0" w:firstRow="1" w:lastRow="0" w:firstColumn="1" w:lastColumn="0" w:noHBand="0" w:noVBand="1"/>
      </w:tblPr>
      <w:tblGrid>
        <w:gridCol w:w="1694"/>
        <w:gridCol w:w="1390"/>
        <w:gridCol w:w="4013"/>
        <w:gridCol w:w="2487"/>
        <w:gridCol w:w="1919"/>
        <w:gridCol w:w="926"/>
        <w:gridCol w:w="1428"/>
        <w:gridCol w:w="929"/>
      </w:tblGrid>
      <w:tr w:rsidR="00066CC5" w:rsidRPr="00066CC5" w:rsidTr="000E66BB">
        <w:trPr>
          <w:trHeight w:val="885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Бег по пересеченной местности (10ч)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(20мин), Д (15мин). Преодоление горизонтальных препятствий. Специальные беговые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упражнения. Бег под гору. Спортивные игры (футбол). Развитие выносливости.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мин); преодолевать препятствия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756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79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(22мин), Д (16мин). Преодоление горизонтальных препятствий. Специальные беговые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упражнения. Бег под гору. Спортивные игры (футбол). Развитие выносливости.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мин); преодолевать препятствия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5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5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(23мин), Д (17мин). Преодоление вертикальных препятствий прыжком. Специальные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беговые  упражнения. Бег в гору. Спортивные игры (футбол). Развитие выносливости.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мин); преодолевать препятствия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786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786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(23мин), Д (18мин). Преодоление вертикальных препятствий прыжком. Специальные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беговые  упражнения. Бег в гору. Спортивные игры (футбол). Развитие выносливости.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мин); преодолевать препятствия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55"/>
        </w:trPr>
        <w:tc>
          <w:tcPr>
            <w:tcW w:w="573" w:type="pct"/>
            <w:vMerge/>
            <w:tcBorders>
              <w:bottom w:val="nil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 w:val="restart"/>
            <w:tcBorders>
              <w:top w:val="nil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(23мин), Д (19мин). Преодоление вертикальных препятствий прыжком. Специальные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беговые  упражнения. Бег в гору. Спортивные игры (футбол). Развитие выносливости.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мин); преодолевать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/>
            <w:tcBorders>
              <w:top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(3000м), Д (2000м) на результат. Развитие выносливости.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мин); преодолевать препятствия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"5"-13,50 с</w:t>
            </w:r>
          </w:p>
          <w:p w:rsidR="00066CC5" w:rsidRPr="00066CC5" w:rsidRDefault="00066CC5" w:rsidP="00066CC5">
            <w:pPr>
              <w:tabs>
                <w:tab w:val="left" w:pos="405"/>
                <w:tab w:val="center" w:pos="905"/>
              </w:tabs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ab/>
              <w:t>"4"-14,50 с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ab/>
              <w:t>"3"-15.50 с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"5"-10,30 с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ab/>
              <w:t>"4"-11,30 с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ab/>
              <w:t>"3"-12,30 с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CC5" w:rsidRPr="00066CC5" w:rsidRDefault="00066CC5" w:rsidP="00066CC5">
      <w:pPr>
        <w:jc w:val="center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Гимнастика (21ч)</w:t>
      </w:r>
    </w:p>
    <w:tbl>
      <w:tblPr>
        <w:tblStyle w:val="13"/>
        <w:tblW w:w="5000" w:type="pct"/>
        <w:tblLayout w:type="fixed"/>
        <w:tblLook w:val="04A0" w:firstRow="1" w:lastRow="0" w:firstColumn="1" w:lastColumn="0" w:noHBand="0" w:noVBand="1"/>
      </w:tblPr>
      <w:tblGrid>
        <w:gridCol w:w="1694"/>
        <w:gridCol w:w="1390"/>
        <w:gridCol w:w="4013"/>
        <w:gridCol w:w="2487"/>
        <w:gridCol w:w="1919"/>
        <w:gridCol w:w="926"/>
        <w:gridCol w:w="1428"/>
        <w:gridCol w:w="929"/>
      </w:tblGrid>
      <w:tr w:rsidR="00066CC5" w:rsidRPr="00066CC5" w:rsidTr="000E66BB">
        <w:trPr>
          <w:trHeight w:val="1185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Висы и упоры. Лазание (11ч)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Инструктаж по ТБ (1час). Повороты в движении. ОРУ на месте.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>: вис согнувшись, вис прогнувшись; угол в упоре. Д: толчком ног подъем в упор на верхнюю жердь. Развитие силы.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выполнять строевые приемы; выполнять элементы на перекладине (Ю)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ыполнять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элементы на ассиметричных брусьях (Д) 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008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Повороты в движении. Перестроение из колонны по одному в колонну по четыре. ОРУ с гантелями.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>: подтягивание на перекладине;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выполнять строевые приемы; выполнять элементы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подъем переворотом. Д: толчком двух ног вис углом. Развитие силы.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на перекладине (Ю)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ыполнять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элементы на ассиметричных брусьях (Д)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с гантелями.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>: подтягивание на перекладине; подъем переворотом; Д: толчком двух ног вис углом. Развитие силы.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выполнять строевые приемы; выполнять элементы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на перекладине (Ю)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ыполнять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элементы на ассиметричных брусьях (Д)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768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. ОРУ с гантелями.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>: подтягивание на перекладине; подъем переворотом; Д: равновесие на нижней жерди. Развитие силы.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выполнять строевые приемы; выполнять элементы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на перекладине (Ю)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ыполнять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ассиметричных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брусьях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(Д)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75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66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179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Повороты в движении. Перестроение из колонны по одному в колонну по четыре, по  восемь в движении. ОРУ в движении.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: подъем переворотом;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лазание по канату в два приема без помощи ног. Д: равновесие на нижней жерди; упор присев на одной ноге; лазание по канату в два приема. Развитие силы.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выполнять строевые приемы; выполнять элементы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на перекладине (Ю)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ыполнять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ассиметричных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брусьях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(Д)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29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>: подтягивание на перекладине; лазание по канату на скорость. Д: выполнение комбинации на разновысоких брусьях. ОРУ на месте.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выполнять строевые приемы; выполнять элементы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на перекладине (Ю)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ыполнять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"5"-11р.;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 "4"-9р;</w:t>
            </w:r>
          </w:p>
          <w:p w:rsidR="00066CC5" w:rsidRPr="00066CC5" w:rsidRDefault="00066CC5" w:rsidP="00066CC5">
            <w:pPr>
              <w:tabs>
                <w:tab w:val="left" w:pos="420"/>
                <w:tab w:val="center" w:pos="905"/>
              </w:tabs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ab/>
              <w:t>"3"-7р</w:t>
            </w:r>
          </w:p>
          <w:p w:rsidR="00066CC5" w:rsidRPr="00066CC5" w:rsidRDefault="00066CC5" w:rsidP="00066CC5">
            <w:pPr>
              <w:tabs>
                <w:tab w:val="left" w:pos="420"/>
                <w:tab w:val="center" w:pos="905"/>
              </w:tabs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Лазание (6м):</w:t>
            </w:r>
          </w:p>
          <w:p w:rsidR="00066CC5" w:rsidRPr="00066CC5" w:rsidRDefault="00066CC5" w:rsidP="00066CC5">
            <w:pPr>
              <w:tabs>
                <w:tab w:val="left" w:pos="420"/>
                <w:tab w:val="center" w:pos="905"/>
              </w:tabs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 "5"-11с;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ab/>
            </w:r>
            <w:r w:rsidRPr="00066CC5">
              <w:rPr>
                <w:rFonts w:ascii="Times New Roman" w:hAnsi="Times New Roman"/>
                <w:sz w:val="24"/>
                <w:szCs w:val="24"/>
              </w:rPr>
              <w:tab/>
              <w:t>"4"-13с;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ассиметричных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брусьях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(Д)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  "3"-15с;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Д: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оценка техники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упражнений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020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Акробатические упражнения. Опорный прыжок (10ч)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: длинный кувырок через препятствие в 90 см; стойка на руках (с помощью); кувырок назад из стойки на руках. Д: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длинный кувырок; сед углом; стойка на лопатках; кувырок назад. Развитие координационных способностей.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выполнять акробатические элементы программы в координации (5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элементов)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90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93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: длинный кувырок через препятствие в 90 см;. стойка на руках (с помощью); кувырок назад из стойки на руках. Д: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стойка на руках (с помощью); стоя на коленях, наклон назад. Развитие координационных способностей.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выполнять акробатические элементы программы в координации (5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элементов)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99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24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: комбинация из разученных элементов (длинный кувырок, стойка на руках и голове, кувырок вперед).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Д: комбинация из разученных элементов (длинный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кувырок, стойка на лопатках, кувырок назад). Опорный прыжок через козла, коня. Развитие скоростно-силовых качеств.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выполнять акробатические элементы программы в координации (5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элементов)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224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14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: комбинация из разученных элементов (длинный кувырок, стойка на руках и голове, кувырок вперед). Д: комбинация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разученных элементов (длинный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кувырок, стойка на лопатках, кувырок назад); прыжок углом с разбега (под углом к снаряду) и толчком одной 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выполнять акробатические элементы программы в координации (5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элементов)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053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10"/>
        </w:trPr>
        <w:tc>
          <w:tcPr>
            <w:tcW w:w="573" w:type="pct"/>
            <w:vMerge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C5" w:rsidRPr="00066CC5" w:rsidTr="000E66BB">
        <w:trPr>
          <w:trHeight w:val="828"/>
        </w:trPr>
        <w:tc>
          <w:tcPr>
            <w:tcW w:w="573" w:type="pct"/>
            <w:vMerge w:val="restart"/>
            <w:tcBorders>
              <w:top w:val="nil"/>
            </w:tcBorders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ногой. Опорный прыжок через козла, коня. Развитие скоростно-силовых качеств.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55"/>
        </w:trPr>
        <w:tc>
          <w:tcPr>
            <w:tcW w:w="573" w:type="pct"/>
            <w:vMerge/>
            <w:tcBorders>
              <w:top w:val="nil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ОРУ с предметами.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: комбинация из разученных элементов (длинный кувырок, стойка на руках и голове, кувырок вперед). Д: комбинация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разученных элементов (длинный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кувырок, стойка на лопатках, кувырок назад); прыжок углом с разбега (под углом к снаряду) и толчком одной ногой. Опорный прыжок через козла, коня. Развитие скоростно-силовых качеств.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выполнять акробатические элементы программы в координации (5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элементов)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70"/>
        </w:trPr>
        <w:tc>
          <w:tcPr>
            <w:tcW w:w="573" w:type="pct"/>
            <w:vMerge/>
            <w:tcBorders>
              <w:top w:val="nil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Комбинация из разученных элементов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и Д. Опорный прыжок через коня, козла.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выполнять акробатические элементы программы в координации (5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элементов)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Оценка техники выполнения комбинации из 5 элементов.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CC5" w:rsidRPr="00066CC5" w:rsidRDefault="00066CC5" w:rsidP="00066C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CC5" w:rsidRPr="00066CC5" w:rsidRDefault="00066CC5" w:rsidP="00066C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CC5" w:rsidRPr="00066CC5" w:rsidRDefault="00066CC5" w:rsidP="00066CC5">
      <w:pPr>
        <w:jc w:val="center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Спортивные игры (42ч)</w:t>
      </w:r>
    </w:p>
    <w:tbl>
      <w:tblPr>
        <w:tblStyle w:val="13"/>
        <w:tblW w:w="5000" w:type="pct"/>
        <w:tblLayout w:type="fixed"/>
        <w:tblLook w:val="04A0" w:firstRow="1" w:lastRow="0" w:firstColumn="1" w:lastColumn="0" w:noHBand="0" w:noVBand="1"/>
      </w:tblPr>
      <w:tblGrid>
        <w:gridCol w:w="1694"/>
        <w:gridCol w:w="1390"/>
        <w:gridCol w:w="4013"/>
        <w:gridCol w:w="2487"/>
        <w:gridCol w:w="1919"/>
        <w:gridCol w:w="926"/>
        <w:gridCol w:w="1428"/>
        <w:gridCol w:w="929"/>
      </w:tblGrid>
      <w:tr w:rsidR="00066CC5" w:rsidRPr="00066CC5" w:rsidTr="000E66BB">
        <w:trPr>
          <w:trHeight w:val="1170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Волейбол (21ч)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Инструктаж по ТБ (1-й час). Комбинация из передвижений и остановок игрока. Верхняя передача мяча в парах с шагом. Прием мяча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двумя руками снизу. Прямой нападающий удар. Позиционное нападение. Учебная игра. Развитие координационных способностей. 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023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9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Комбинация из передвижений и остановок игрока. Верхняя передача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мяча в парах с шагом. Прием мяча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двумя руками снизу. Прямой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нападающий удар. Позиционное нападение. Учебная игра. Развитие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тактико-технические действия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9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2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8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C5" w:rsidRPr="00066CC5" w:rsidTr="000E66BB">
        <w:trPr>
          <w:trHeight w:val="528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Комбинация из передвижений и остановок игрока. Верхняя передача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мяча в шеренгах со сменой места. Прием мяча двумя руками снизу.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через сетку. Нападение через 3-ю зону. Учебная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игра. Развитие координационных способностей.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тактико-технические действия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52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Оценка техники передачи мяча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51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60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5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Комбинация из передвижений и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остановок игрока. Верхняя передача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мяча в прыжке. Прием мяча двумя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руками снизу. Прямой нападающий удар через сетку. Нападение через 4-ю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зону. Одиночное блокирование. Нижняя прямая подача, прием мяча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сетки. Учебная игра. Развитие координационных способностей.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Оценка техники подачи мяча 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363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37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6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51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3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504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Комбинация из передвижений и остановок игрока. Верхняя передача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мяча в тройках. Прием мяча двумя руками снизу. Прямой нападающий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удар через сетку. Нападение через 2-ю зону. Групповое блокирование.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подача, прием подачи. Учебная игра. Развитие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5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Оценка техники нападающего удара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57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9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0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Баскетбол (21ч)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Инструктаж по ТБ.(1-й час). Совершенствование передвижений и остановок игрока. Передача мяча различными способами на месте. 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Бросок мяча в движении одной рукой от плеча. Быстрый прорыв (2</w:t>
            </w:r>
            <w:r w:rsidRPr="00066CC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1). Развитие скоростных качеств.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756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Бросок мяча в движении одной рукой от плеча. Быстрый прорыв (3</w:t>
            </w:r>
            <w:r w:rsidRPr="00066CC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2). Развитие скоростных качеств.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8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1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передвижений и остановок игрока. Передача мяча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различными способами в движении.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Бросок мяча в прыжке со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дистанции. Зонная защита (2</w:t>
            </w:r>
            <w:r w:rsidRPr="00066CC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3). Развитие скоростных качеств.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6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49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4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16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передвижений и остановок игрока. Передача мяча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в движении.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Бросок мяча в прыжке со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дистанции. Зонная защита (3</w:t>
            </w:r>
            <w:r w:rsidRPr="00066CC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2). Развитие скоростных качеств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2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16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передвижений и остановок игрока. Передача мяча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в движении.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Бросок мяча в прыжке со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дистанции. Зонная защита (2</w:t>
            </w:r>
            <w:r w:rsidRPr="00066CC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  <w:r w:rsidRPr="00066CC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2). Развитие скоростных качеств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2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Оценка техники ведения мяча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7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передвижений и остановок игрока. Передача мяча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в движении с сопротивлением. Ведение мяча с сопротивлением. Бросок мяча в прыжке со средней дистанции с сопротивлением. 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05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Оценка техники передачи мяча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Зонная защита  (2</w:t>
            </w:r>
            <w:r w:rsidRPr="00066CC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  <w:r w:rsidRPr="00066CC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2). Развитие скоростных качеств 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2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передвижений и остановок игрока. Передача мяча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в движении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сопротивлением. Ведение мяча с сопротивлением. Бросок мяча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прыжке со средней дистанции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сопротивлением.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Индивидуальные действия в защите (вырывание,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выбивание, накрытие броска). Развитие скоростных качеств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действия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22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09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Оценка техники броска в прыжке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077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передвижений и остановок игрока. Передача мяча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в движении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сопротивлением. Ведение мяча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сопротивлением. Бросок мяча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прыжке со средней дистанции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сопротивлением.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Индивидуальные действия в защите (вырывание,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выбивание, накрытие броска). Нападение через заслон. Сочетание приемов ведения, броска мяча. Развитие координационных качеств.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11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109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Совершенствование передвижений и остановок игрока. Передача мяча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различными способами в движении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сопротивлением. Ведение мяча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выполнять в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игре или игровой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ситуации тактико-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технические действия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</w:p>
    <w:p w:rsidR="00066CC5" w:rsidRPr="00066CC5" w:rsidRDefault="00066CC5" w:rsidP="00066CC5">
      <w:pPr>
        <w:jc w:val="center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Кроссовая подготовка (8ч)</w:t>
      </w:r>
    </w:p>
    <w:tbl>
      <w:tblPr>
        <w:tblStyle w:val="13"/>
        <w:tblW w:w="5000" w:type="pct"/>
        <w:tblLayout w:type="fixed"/>
        <w:tblLook w:val="04A0" w:firstRow="1" w:lastRow="0" w:firstColumn="1" w:lastColumn="0" w:noHBand="0" w:noVBand="1"/>
      </w:tblPr>
      <w:tblGrid>
        <w:gridCol w:w="1694"/>
        <w:gridCol w:w="1390"/>
        <w:gridCol w:w="4013"/>
        <w:gridCol w:w="2487"/>
        <w:gridCol w:w="1919"/>
        <w:gridCol w:w="926"/>
        <w:gridCol w:w="1428"/>
        <w:gridCol w:w="929"/>
      </w:tblGrid>
      <w:tr w:rsidR="00066CC5" w:rsidRPr="00066CC5" w:rsidTr="000E66BB">
        <w:trPr>
          <w:trHeight w:val="281"/>
        </w:trPr>
        <w:tc>
          <w:tcPr>
            <w:tcW w:w="57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Бег по пересеченной местности (8ч)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(22мин), Д (15мин). Преодоление горизонтальных препятствий. Специальные беговые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упражнения. Бег под гору. Спортивные игры (футбол). Развитие выносливости.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мин); преодолевать препятствия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(23мин), Д (16мин). Преодоление горизонтальных препятствий. Специальные беговые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упражнения. Бег под гору. Спортивные игры (футбол). Развитие выносливости.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мин); преодолевать препятствия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16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(23мин), Д (17мин). Преодоление вертикальных препятствий прыжком. Специальные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беговые  упражнения. Бег в гору. Спортивные игры (футбол). Развитие выносливости.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мин); преодолевать препятствия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2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16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(23мин), Д (18мин). Преодоление вертикальных препятствий прыжком. Специальные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беговые  упражнения. Бег в гору. Спортивные игры (футбол). Развитие выносливости.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мин); преодолевать препятствия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2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40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Бег: 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(3000м), Д (2000м) на результат. Развитие выносливости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бегать в равномерном темпе (Ю-до 25мин, Д-до 20 </w:t>
            </w:r>
            <w:proofErr w:type="gram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мин); преодолевать препятствия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:    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"5"-13,50 с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     "4"-14,50 с                     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     "3"-15.50 с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Д:     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"5"-10,30 с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ab/>
              <w:t>"4"-11,30 с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ab/>
              <w:t>"3"-12,30 с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0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</w:p>
    <w:p w:rsidR="00066CC5" w:rsidRPr="00066CC5" w:rsidRDefault="00066CC5" w:rsidP="00066CC5">
      <w:pPr>
        <w:jc w:val="center"/>
        <w:rPr>
          <w:rFonts w:ascii="Times New Roman" w:hAnsi="Times New Roman"/>
          <w:b/>
          <w:sz w:val="24"/>
          <w:szCs w:val="24"/>
        </w:rPr>
      </w:pPr>
      <w:r w:rsidRPr="00066CC5">
        <w:rPr>
          <w:rFonts w:ascii="Times New Roman" w:hAnsi="Times New Roman"/>
          <w:b/>
          <w:sz w:val="24"/>
          <w:szCs w:val="24"/>
        </w:rPr>
        <w:t>Легкая атлетика (10ч)</w:t>
      </w:r>
    </w:p>
    <w:tbl>
      <w:tblPr>
        <w:tblStyle w:val="13"/>
        <w:tblW w:w="5000" w:type="pct"/>
        <w:tblLayout w:type="fixed"/>
        <w:tblLook w:val="04A0" w:firstRow="1" w:lastRow="0" w:firstColumn="1" w:lastColumn="0" w:noHBand="0" w:noVBand="1"/>
      </w:tblPr>
      <w:tblGrid>
        <w:gridCol w:w="1694"/>
        <w:gridCol w:w="1390"/>
        <w:gridCol w:w="4013"/>
        <w:gridCol w:w="2487"/>
        <w:gridCol w:w="1919"/>
        <w:gridCol w:w="926"/>
        <w:gridCol w:w="1428"/>
        <w:gridCol w:w="929"/>
      </w:tblGrid>
      <w:tr w:rsidR="00066CC5" w:rsidRPr="00066CC5" w:rsidTr="000E66BB">
        <w:trPr>
          <w:trHeight w:val="281"/>
        </w:trPr>
        <w:tc>
          <w:tcPr>
            <w:tcW w:w="57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Спринтерский бег. (4ч)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Низкий старт (до 30м). Стартовый разгон. Бег по дистанции (70-90м). Специальные беговые упражнения. Челночный бег. Развитие скоростно-силовых качеств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бегать с максимальной скоростью с низкого старта (100м)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786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Низкий старт (до 30м). Бег по дистанции (70-90м). Финиширование. 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Челночный бег. Развитие скоростно-силовых качеств. Дозирование нагрузки при занятиях бегом</w:t>
            </w:r>
          </w:p>
        </w:tc>
        <w:tc>
          <w:tcPr>
            <w:tcW w:w="841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бегать с максимальной скоростью с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низкого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старта (100м)</w:t>
            </w:r>
          </w:p>
        </w:tc>
        <w:tc>
          <w:tcPr>
            <w:tcW w:w="649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855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Низкий старт (до 30м). Бег по дистанции (70-90м). Финиширование. 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Челночный бег. Развитие скоростно-силовых качеств. Прикладное значение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>/а упражнений.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бегать с максимальной скоростью с низкого старта (100м)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"5"- 13,5с;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"4"- 14,0с;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"3"- 14,3с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"5"- 17,0с;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"4"- 17,5с;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"3" - 18,0с.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lastRenderedPageBreak/>
              <w:t>Метание мяча и гранаты (3ч)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 мяча.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метать мяч на дальность с разбега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Метание гранаты из различных положений. ОРУ. Челночный бег. Развитие скоростно-силовых качеств. Соревнования по </w:t>
            </w:r>
            <w:proofErr w:type="gramStart"/>
            <w:r w:rsidRPr="00066CC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66CC5">
              <w:rPr>
                <w:rFonts w:ascii="Times New Roman" w:hAnsi="Times New Roman"/>
                <w:sz w:val="24"/>
                <w:szCs w:val="24"/>
              </w:rPr>
              <w:t>/а, рекорды.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метать гранату из различных положений  на дальность и в цель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Метание гранаты на дальность. ОРУ. Развитие скоростно-силовых качеств</w:t>
            </w:r>
          </w:p>
        </w:tc>
        <w:tc>
          <w:tcPr>
            <w:tcW w:w="841" w:type="pct"/>
          </w:tcPr>
          <w:p w:rsidR="00066CC5" w:rsidRPr="00066CC5" w:rsidRDefault="00066CC5" w:rsidP="00066CC5"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метать гранату на дальность 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"5"-32м;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"4"-28м;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"3"-26м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Д: 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"5"-22м;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"4"-18м;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"3"-14м.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Прыжок в высоту (3ч)</w:t>
            </w: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Прыжок в высоту с 11-13 шагов разбега. Подбор разбега и отталкивание. Челночный бег. Развитие ССК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прыгать в высоту с 11-13 шагов разбега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 w:val="restar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Прыжок в высоту с 11-13 шагов разбега. Переход через планку. Челночный бег. Развитие ССК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прыгать в высоту с 11-13 шагов разбега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C5" w:rsidRPr="00066CC5" w:rsidTr="000E66BB">
        <w:trPr>
          <w:trHeight w:val="281"/>
        </w:trPr>
        <w:tc>
          <w:tcPr>
            <w:tcW w:w="573" w:type="pct"/>
            <w:vMerge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357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>Прыжок в высоту с 11-13 шагов разбега. Приземление. Челночный бег. Развитие ССК</w:t>
            </w:r>
          </w:p>
        </w:tc>
        <w:tc>
          <w:tcPr>
            <w:tcW w:w="841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прыгать в высоту с 11-13 шагов разбега</w:t>
            </w:r>
          </w:p>
        </w:tc>
        <w:tc>
          <w:tcPr>
            <w:tcW w:w="649" w:type="pct"/>
          </w:tcPr>
          <w:p w:rsidR="00066CC5" w:rsidRPr="00066CC5" w:rsidRDefault="00066CC5" w:rsidP="00066C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 xml:space="preserve"> БЕГ (100м):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"5"- 13,5с;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"4"- 14,0с;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"3"- 14,3с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b/>
                <w:sz w:val="24"/>
                <w:szCs w:val="24"/>
              </w:rPr>
              <w:t>Д:</w:t>
            </w:r>
            <w:r w:rsidRPr="00066CC5">
              <w:rPr>
                <w:rFonts w:ascii="Times New Roman" w:hAnsi="Times New Roman"/>
                <w:sz w:val="24"/>
                <w:szCs w:val="24"/>
              </w:rPr>
              <w:t>"5"- 17,0с;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"4"- 17,5с;</w:t>
            </w:r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r w:rsidRPr="00066CC5">
              <w:rPr>
                <w:rFonts w:ascii="Times New Roman" w:hAnsi="Times New Roman"/>
                <w:sz w:val="24"/>
                <w:szCs w:val="24"/>
              </w:rPr>
              <w:t xml:space="preserve">      "3" - 18,0с</w:t>
            </w:r>
          </w:p>
        </w:tc>
        <w:tc>
          <w:tcPr>
            <w:tcW w:w="31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</w:p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CC5">
              <w:rPr>
                <w:rFonts w:ascii="Times New Roman" w:hAnsi="Times New Roman"/>
                <w:sz w:val="24"/>
                <w:szCs w:val="24"/>
              </w:rPr>
              <w:t>екс</w:t>
            </w:r>
            <w:proofErr w:type="spellEnd"/>
            <w:r w:rsidRPr="00066CC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83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66CC5" w:rsidRPr="00066CC5" w:rsidRDefault="00066CC5" w:rsidP="00066C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CC5" w:rsidRPr="00066CC5" w:rsidRDefault="00066CC5" w:rsidP="00066CC5">
      <w:pPr>
        <w:rPr>
          <w:rFonts w:ascii="Times New Roman" w:hAnsi="Times New Roman"/>
          <w:b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sz w:val="24"/>
          <w:szCs w:val="24"/>
        </w:rPr>
      </w:pPr>
    </w:p>
    <w:p w:rsidR="00066CC5" w:rsidRPr="00066CC5" w:rsidRDefault="00066CC5" w:rsidP="00066CC5">
      <w:pPr>
        <w:rPr>
          <w:rFonts w:ascii="Times New Roman" w:hAnsi="Times New Roman"/>
          <w:b/>
          <w:sz w:val="28"/>
          <w:szCs w:val="28"/>
        </w:rPr>
      </w:pPr>
    </w:p>
    <w:p w:rsidR="00066CC5" w:rsidRPr="00066CC5" w:rsidRDefault="00066CC5" w:rsidP="00066C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CC5" w:rsidRDefault="00066CC5" w:rsidP="00FA05E5">
      <w:pPr>
        <w:spacing w:after="0" w:line="240" w:lineRule="auto"/>
        <w:rPr>
          <w:sz w:val="32"/>
          <w:szCs w:val="32"/>
        </w:rPr>
      </w:pPr>
    </w:p>
    <w:p w:rsidR="00F81939" w:rsidRDefault="00F81939"/>
    <w:sectPr w:rsidR="00F81939" w:rsidSect="00FA0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E5"/>
    <w:rsid w:val="00066CC5"/>
    <w:rsid w:val="001B29EE"/>
    <w:rsid w:val="004E2BF4"/>
    <w:rsid w:val="0095470B"/>
    <w:rsid w:val="00B40AE3"/>
    <w:rsid w:val="00F81939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6CC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C5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66CC5"/>
  </w:style>
  <w:style w:type="paragraph" w:customStyle="1" w:styleId="12">
    <w:name w:val="Абзац списка1"/>
    <w:basedOn w:val="a"/>
    <w:next w:val="a3"/>
    <w:uiPriority w:val="34"/>
    <w:qFormat/>
    <w:rsid w:val="00066CC5"/>
    <w:pPr>
      <w:ind w:left="720"/>
      <w:contextualSpacing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4"/>
    <w:uiPriority w:val="59"/>
    <w:rsid w:val="00066C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CC5"/>
    <w:rPr>
      <w:rFonts w:ascii="Tahoma" w:eastAsia="Calibri" w:hAnsi="Tahoma" w:cs="Tahoma"/>
      <w:sz w:val="16"/>
      <w:szCs w:val="16"/>
    </w:rPr>
  </w:style>
  <w:style w:type="table" w:customStyle="1" w:styleId="-31">
    <w:name w:val="Светлая заливка - Акцент 31"/>
    <w:basedOn w:val="a1"/>
    <w:next w:val="-3"/>
    <w:uiPriority w:val="60"/>
    <w:rsid w:val="00066CC5"/>
    <w:pPr>
      <w:spacing w:after="0" w:line="240" w:lineRule="auto"/>
      <w:jc w:val="center"/>
    </w:pPr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4">
    <w:name w:val="Верхний колонтитул1"/>
    <w:basedOn w:val="a"/>
    <w:next w:val="a7"/>
    <w:link w:val="a8"/>
    <w:uiPriority w:val="99"/>
    <w:semiHidden/>
    <w:unhideWhenUsed/>
    <w:rsid w:val="00066CC5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14"/>
    <w:uiPriority w:val="99"/>
    <w:semiHidden/>
    <w:rsid w:val="00066CC5"/>
  </w:style>
  <w:style w:type="paragraph" w:customStyle="1" w:styleId="15">
    <w:name w:val="Нижний колонтитул1"/>
    <w:basedOn w:val="a"/>
    <w:next w:val="a9"/>
    <w:link w:val="aa"/>
    <w:uiPriority w:val="99"/>
    <w:semiHidden/>
    <w:unhideWhenUsed/>
    <w:rsid w:val="00066CC5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15"/>
    <w:uiPriority w:val="99"/>
    <w:semiHidden/>
    <w:rsid w:val="00066CC5"/>
  </w:style>
  <w:style w:type="paragraph" w:styleId="a3">
    <w:name w:val="List Paragraph"/>
    <w:basedOn w:val="a"/>
    <w:uiPriority w:val="34"/>
    <w:qFormat/>
    <w:rsid w:val="00066CC5"/>
    <w:pPr>
      <w:ind w:left="720"/>
      <w:contextualSpacing/>
    </w:pPr>
  </w:style>
  <w:style w:type="table" w:styleId="a4">
    <w:name w:val="Table Grid"/>
    <w:basedOn w:val="a1"/>
    <w:uiPriority w:val="59"/>
    <w:rsid w:val="0006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66C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header"/>
    <w:basedOn w:val="a"/>
    <w:link w:val="16"/>
    <w:uiPriority w:val="99"/>
    <w:semiHidden/>
    <w:unhideWhenUsed/>
    <w:rsid w:val="0006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066CC5"/>
    <w:rPr>
      <w:rFonts w:ascii="Calibri" w:eastAsia="Calibri" w:hAnsi="Calibri" w:cs="Times New Roman"/>
    </w:rPr>
  </w:style>
  <w:style w:type="paragraph" w:styleId="a9">
    <w:name w:val="footer"/>
    <w:basedOn w:val="a"/>
    <w:link w:val="17"/>
    <w:uiPriority w:val="99"/>
    <w:semiHidden/>
    <w:unhideWhenUsed/>
    <w:rsid w:val="0006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066C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6CC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C5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66CC5"/>
  </w:style>
  <w:style w:type="paragraph" w:customStyle="1" w:styleId="12">
    <w:name w:val="Абзац списка1"/>
    <w:basedOn w:val="a"/>
    <w:next w:val="a3"/>
    <w:uiPriority w:val="34"/>
    <w:qFormat/>
    <w:rsid w:val="00066CC5"/>
    <w:pPr>
      <w:ind w:left="720"/>
      <w:contextualSpacing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4"/>
    <w:uiPriority w:val="59"/>
    <w:rsid w:val="00066C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CC5"/>
    <w:rPr>
      <w:rFonts w:ascii="Tahoma" w:eastAsia="Calibri" w:hAnsi="Tahoma" w:cs="Tahoma"/>
      <w:sz w:val="16"/>
      <w:szCs w:val="16"/>
    </w:rPr>
  </w:style>
  <w:style w:type="table" w:customStyle="1" w:styleId="-31">
    <w:name w:val="Светлая заливка - Акцент 31"/>
    <w:basedOn w:val="a1"/>
    <w:next w:val="-3"/>
    <w:uiPriority w:val="60"/>
    <w:rsid w:val="00066CC5"/>
    <w:pPr>
      <w:spacing w:after="0" w:line="240" w:lineRule="auto"/>
      <w:jc w:val="center"/>
    </w:pPr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4">
    <w:name w:val="Верхний колонтитул1"/>
    <w:basedOn w:val="a"/>
    <w:next w:val="a7"/>
    <w:link w:val="a8"/>
    <w:uiPriority w:val="99"/>
    <w:semiHidden/>
    <w:unhideWhenUsed/>
    <w:rsid w:val="00066CC5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14"/>
    <w:uiPriority w:val="99"/>
    <w:semiHidden/>
    <w:rsid w:val="00066CC5"/>
  </w:style>
  <w:style w:type="paragraph" w:customStyle="1" w:styleId="15">
    <w:name w:val="Нижний колонтитул1"/>
    <w:basedOn w:val="a"/>
    <w:next w:val="a9"/>
    <w:link w:val="aa"/>
    <w:uiPriority w:val="99"/>
    <w:semiHidden/>
    <w:unhideWhenUsed/>
    <w:rsid w:val="00066CC5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15"/>
    <w:uiPriority w:val="99"/>
    <w:semiHidden/>
    <w:rsid w:val="00066CC5"/>
  </w:style>
  <w:style w:type="paragraph" w:styleId="a3">
    <w:name w:val="List Paragraph"/>
    <w:basedOn w:val="a"/>
    <w:uiPriority w:val="34"/>
    <w:qFormat/>
    <w:rsid w:val="00066CC5"/>
    <w:pPr>
      <w:ind w:left="720"/>
      <w:contextualSpacing/>
    </w:pPr>
  </w:style>
  <w:style w:type="table" w:styleId="a4">
    <w:name w:val="Table Grid"/>
    <w:basedOn w:val="a1"/>
    <w:uiPriority w:val="59"/>
    <w:rsid w:val="0006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66C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header"/>
    <w:basedOn w:val="a"/>
    <w:link w:val="16"/>
    <w:uiPriority w:val="99"/>
    <w:semiHidden/>
    <w:unhideWhenUsed/>
    <w:rsid w:val="0006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066CC5"/>
    <w:rPr>
      <w:rFonts w:ascii="Calibri" w:eastAsia="Calibri" w:hAnsi="Calibri" w:cs="Times New Roman"/>
    </w:rPr>
  </w:style>
  <w:style w:type="paragraph" w:styleId="a9">
    <w:name w:val="footer"/>
    <w:basedOn w:val="a"/>
    <w:link w:val="17"/>
    <w:uiPriority w:val="99"/>
    <w:semiHidden/>
    <w:unhideWhenUsed/>
    <w:rsid w:val="0006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066C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ИСТ-1</dc:creator>
  <cp:lastModifiedBy>ГМ-4</cp:lastModifiedBy>
  <cp:revision>6</cp:revision>
  <cp:lastPrinted>2021-06-02T07:17:00Z</cp:lastPrinted>
  <dcterms:created xsi:type="dcterms:W3CDTF">2020-05-20T05:22:00Z</dcterms:created>
  <dcterms:modified xsi:type="dcterms:W3CDTF">2022-06-14T12:51:00Z</dcterms:modified>
</cp:coreProperties>
</file>